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bookmarkStart w:id="0" w:name="_GoBack"/>
      <w:r w:rsidRPr="008B0408">
        <w:rPr>
          <w:rFonts w:ascii="Times New Roman" w:eastAsia="Times New Roman" w:hAnsi="Times New Roman" w:cs="Times New Roman"/>
          <w:b/>
          <w:bCs/>
          <w:sz w:val="20"/>
          <w:szCs w:val="20"/>
          <w:lang w:eastAsia="ru-RU"/>
        </w:rPr>
        <w:t xml:space="preserve">Обобщение опыта работы педагога-психолога </w:t>
      </w:r>
      <w:proofErr w:type="spellStart"/>
      <w:r w:rsidRPr="008B0408">
        <w:rPr>
          <w:rFonts w:ascii="Times New Roman" w:eastAsia="Times New Roman" w:hAnsi="Times New Roman" w:cs="Times New Roman"/>
          <w:b/>
          <w:bCs/>
          <w:sz w:val="20"/>
          <w:szCs w:val="20"/>
          <w:lang w:eastAsia="ru-RU"/>
        </w:rPr>
        <w:t>Мищук</w:t>
      </w:r>
      <w:proofErr w:type="spellEnd"/>
      <w:r w:rsidRPr="008B0408">
        <w:rPr>
          <w:rFonts w:ascii="Times New Roman" w:eastAsia="Times New Roman" w:hAnsi="Times New Roman" w:cs="Times New Roman"/>
          <w:b/>
          <w:bCs/>
          <w:sz w:val="20"/>
          <w:szCs w:val="20"/>
          <w:lang w:eastAsia="ru-RU"/>
        </w:rPr>
        <w:t xml:space="preserve"> Л.А. по использованию игровой деятельности для решения различных задач психологического сопровождения учащихся с интеллектуальными нарушениями</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Работа по использованию игровой деятельности для решения различных задач психологического сопровождения учащихся с интеллектуальными нарушениями была предварена тщательным изучением теоретической базы. Из проанализированного материала выделены положения, которые непосредственно относятся к выбранной проблеме.</w:t>
      </w:r>
    </w:p>
    <w:bookmarkEnd w:id="0"/>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Во-первых, обучение и воспитание учащихся с интеллектуальными нарушениями затруднено слабостью их внутреннего активного торможения и патологически усиленным распространением процессов возбуждения и торможения. Все это мешает в формировании личности школьника, воспитании у него активной жизненной позиции, возможности в дальнейшем адаптироваться в обществе и полноценно трудиться.</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Способность к подчинению социальным правилам и требованиям со стороны взрослых является центральным звеном готовности к школьному обучению, но её формированию мешает и низкая способность учащихся к анализу своих действий, а, возможно, и её отсутствие.</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 xml:space="preserve">Отсутствие способности к рефлексии, трудности логического мышления сужают круг воздействия на формирование личности учащегося с интеллектуальными нарушениями. Вследствие этого, на первый план выходят игры, значимость которых единодушно оценивается всеми исследователями, но зачастую недооценивается педагогами коррекционных школ </w:t>
      </w:r>
      <w:r w:rsidRPr="008B0408">
        <w:rPr>
          <w:rFonts w:ascii="Times New Roman" w:eastAsia="Times New Roman" w:hAnsi="Times New Roman" w:cs="Times New Roman"/>
          <w:sz w:val="20"/>
          <w:szCs w:val="20"/>
          <w:lang w:val="en-US" w:eastAsia="ru-RU"/>
        </w:rPr>
        <w:t>VIII</w:t>
      </w:r>
      <w:r w:rsidRPr="008B0408">
        <w:rPr>
          <w:rFonts w:ascii="Times New Roman" w:eastAsia="Times New Roman" w:hAnsi="Times New Roman" w:cs="Times New Roman"/>
          <w:sz w:val="20"/>
          <w:szCs w:val="20"/>
          <w:lang w:eastAsia="ru-RU"/>
        </w:rPr>
        <w:t xml:space="preserve"> вида.</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 xml:space="preserve">В психологии развития игре традиционно придают решающее значение в психическом развитии ребёнка. </w:t>
      </w:r>
      <w:proofErr w:type="spellStart"/>
      <w:r w:rsidRPr="008B0408">
        <w:rPr>
          <w:rFonts w:ascii="Times New Roman" w:eastAsia="Times New Roman" w:hAnsi="Times New Roman" w:cs="Times New Roman"/>
          <w:sz w:val="20"/>
          <w:szCs w:val="20"/>
          <w:lang w:eastAsia="ru-RU"/>
        </w:rPr>
        <w:t>Л.С.Выготский</w:t>
      </w:r>
      <w:proofErr w:type="spellEnd"/>
      <w:r w:rsidRPr="008B0408">
        <w:rPr>
          <w:rFonts w:ascii="Times New Roman" w:eastAsia="Times New Roman" w:hAnsi="Times New Roman" w:cs="Times New Roman"/>
          <w:sz w:val="20"/>
          <w:szCs w:val="20"/>
          <w:lang w:eastAsia="ru-RU"/>
        </w:rPr>
        <w:t xml:space="preserve"> называет игру «девятым валом детского развития». «Именно в игре все стороны личности ребёнка формируются в единстве и взаимодействии, именно в ней происходят значительные изменения в психике ребёнка, подготавливающие переход к новой, более высокой стадии развития». Те дети, у которых игровая деятельность не сформирована, обычно не испытывают потребности в переходе к новой ведущей деятельности — учебной.</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 xml:space="preserve">По Д. </w:t>
      </w:r>
      <w:proofErr w:type="spellStart"/>
      <w:r w:rsidRPr="008B0408">
        <w:rPr>
          <w:rFonts w:ascii="Times New Roman" w:eastAsia="Times New Roman" w:hAnsi="Times New Roman" w:cs="Times New Roman"/>
          <w:sz w:val="20"/>
          <w:szCs w:val="20"/>
          <w:lang w:eastAsia="ru-RU"/>
        </w:rPr>
        <w:t>Б.Эльконину</w:t>
      </w:r>
      <w:proofErr w:type="spellEnd"/>
      <w:r w:rsidRPr="008B0408">
        <w:rPr>
          <w:rFonts w:ascii="Times New Roman" w:eastAsia="Times New Roman" w:hAnsi="Times New Roman" w:cs="Times New Roman"/>
          <w:sz w:val="20"/>
          <w:szCs w:val="20"/>
          <w:lang w:eastAsia="ru-RU"/>
        </w:rPr>
        <w:t>, «преимущество игры перед любой другой детской деятельностью заключается в том, что в ней ребенок сам, добровольно подчиняется определенным правилам (открытым или заданным в игровой роли), причем именно выполнение правил доставляет ему максимальное удовольствие. Это делает поведение ребенка осмысленным и осознанным. Поэтому игра, оставаясь максимально свободной и привлекательной для ребенка деятельностью, становится «школой произвольного поведения», учит его добиваться цели (пусть пока игровой), преодолевать свои импульсивные желания. Игра упорядочивает не только поведение, но и внутреннюю жизнь ребенка, делает ее более осмысленной и осознанной».</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Исследователи отмечают роль подвижных игр в формировании и развитии интереса к окружающему, партнерства, умения действовать в коллективе, настойчивости, стремления к достижению успеха, целеустремленности, сообразительности, организованности, дисциплинированности, смелости, произвольного внимания, умения преодолевать посильные трудности, контролировать свои действия и др.</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Игра и её применение в коррекционной школе наряду с традиционными методами содержит в себе большие потенциальные возможности активизации процесса развития.</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 xml:space="preserve">Таким образом, тщательное изучение теоретического материала показало важность игры в воспитании и развитии школьников коррекционных школ </w:t>
      </w:r>
      <w:r w:rsidRPr="008B0408">
        <w:rPr>
          <w:rFonts w:ascii="Times New Roman" w:eastAsia="Times New Roman" w:hAnsi="Times New Roman" w:cs="Times New Roman"/>
          <w:sz w:val="20"/>
          <w:szCs w:val="20"/>
          <w:lang w:val="en-US" w:eastAsia="ru-RU"/>
        </w:rPr>
        <w:t>VIII</w:t>
      </w:r>
      <w:r w:rsidRPr="008B0408">
        <w:rPr>
          <w:rFonts w:ascii="Times New Roman" w:eastAsia="Times New Roman" w:hAnsi="Times New Roman" w:cs="Times New Roman"/>
          <w:sz w:val="20"/>
          <w:szCs w:val="20"/>
          <w:lang w:eastAsia="ru-RU"/>
        </w:rPr>
        <w:t xml:space="preserve"> вида.</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 xml:space="preserve">Теме формирования произвольного поведения обучающихся и воспитанников средствами игры была посвящена работа, выполненная в качестве выпускной на факультете переподготовки по специальности «Олигофренопедагогика» под руководством кандидата биологических наук, доцента </w:t>
      </w:r>
      <w:proofErr w:type="spellStart"/>
      <w:r w:rsidRPr="008B0408">
        <w:rPr>
          <w:rFonts w:ascii="Times New Roman" w:eastAsia="Times New Roman" w:hAnsi="Times New Roman" w:cs="Times New Roman"/>
          <w:sz w:val="20"/>
          <w:szCs w:val="20"/>
          <w:lang w:eastAsia="ru-RU"/>
        </w:rPr>
        <w:t>КРИПКиПРО</w:t>
      </w:r>
      <w:proofErr w:type="spellEnd"/>
      <w:r w:rsidRPr="008B0408">
        <w:rPr>
          <w:rFonts w:ascii="Times New Roman" w:eastAsia="Times New Roman" w:hAnsi="Times New Roman" w:cs="Times New Roman"/>
          <w:sz w:val="20"/>
          <w:szCs w:val="20"/>
          <w:lang w:eastAsia="ru-RU"/>
        </w:rPr>
        <w:t xml:space="preserve"> Никифоровой О.А. в 2013-2014 учебном году.</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Целью данного исследования явилось изучение особенностей развития произвольного поведения младших школьников с интеллектуальными нарушениями во внеурочной деятельности с использованием игры с правилами.</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Для достижения цели были изучены теоретические аспекты, проведено экспериментальное исследование уровня развития произвольного поведения детей и организован процесс развития произвольности поведения средствами игр с правилами.</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lastRenderedPageBreak/>
        <w:t xml:space="preserve">Итогом работы явилось составление методических рекомендаций </w:t>
      </w:r>
      <w:proofErr w:type="gramStart"/>
      <w:r w:rsidRPr="008B0408">
        <w:rPr>
          <w:rFonts w:ascii="Times New Roman" w:eastAsia="Times New Roman" w:hAnsi="Times New Roman" w:cs="Times New Roman"/>
          <w:sz w:val="20"/>
          <w:szCs w:val="20"/>
          <w:lang w:eastAsia="ru-RU"/>
        </w:rPr>
        <w:t>по использованию игр с правилами для развития произвольного поведения у детей с интеллектуальными нарушениями</w:t>
      </w:r>
      <w:proofErr w:type="gramEnd"/>
      <w:r w:rsidRPr="008B0408">
        <w:rPr>
          <w:rFonts w:ascii="Times New Roman" w:eastAsia="Times New Roman" w:hAnsi="Times New Roman" w:cs="Times New Roman"/>
          <w:sz w:val="20"/>
          <w:szCs w:val="20"/>
          <w:lang w:eastAsia="ru-RU"/>
        </w:rPr>
        <w:t xml:space="preserve"> и составление сборника игр «Если дети непоседы».</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 xml:space="preserve">Успешность выпускной работы подтверждена внешней рецензией и отзывом научного руководителя. </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Методические рекомендации будут полезны для педагогов, стремящихся достичь оптимальных результатов в обучении и воспитании детей.</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Так, в методических рекомендациях отмечена роль взрослого в игровой деятельности детей, который, во-первых, является образцом игровых действий, источником и носителем правил игры и, во-вторых, её непосредственным участником. Именно взрослый ставит перед ребёнком задачу, формулирует правила действия и контролирует их выполнение. Вторая роль взрослого способствует тому, что игра с правилом и само правило готовятся стать значимыми для ребёнка. В совокупности эти две роли взрослого ведут к тому, чтобы правило действия начало опосредовать поведение ребёнка.</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В рекомендациях подробно описывается подход к организации игровой деятельности детей с интеллектуальным нарушением.</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В частности, прежде чем начать игру, необходимо убедиться, что у детей есть соответствующие знания и представления, актуализировать их. Желательно провести вводную беседу об объектах игры, (например, «Кто, где живет?», «Когда это бывает?»).</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Знакомство с правилами игры необходимо вести поэтапно. Перед игрой следует давать не более двух правил. Часть правил игры поясняются непосредственно в ее ходе. При повторном проведении игры следует добиваться выполнения правил каждым ребенком и только при соблюдении этого условия можно после нескольких повторений предоставить детям возможность действовать самостоятельно.</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Зачастую, в начале игры необходимо показать образец действий и дать детям возможность попробовать. По окончании игры следует подчеркнуть, как было интересно, весело играть вместе, и определить победителя.</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Не следует забывать о постоянной адаптации игр к возможностям детей с интеллектуальным нарушением.</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 xml:space="preserve">Предполагается повторяемость, вариативность и усложнение игр с правилами, учет утомляемости и </w:t>
      </w:r>
      <w:proofErr w:type="spellStart"/>
      <w:r w:rsidRPr="008B0408">
        <w:rPr>
          <w:rFonts w:ascii="Times New Roman" w:eastAsia="Times New Roman" w:hAnsi="Times New Roman" w:cs="Times New Roman"/>
          <w:sz w:val="20"/>
          <w:szCs w:val="20"/>
          <w:lang w:eastAsia="ru-RU"/>
        </w:rPr>
        <w:t>пресыщаемости</w:t>
      </w:r>
      <w:proofErr w:type="spellEnd"/>
      <w:r w:rsidRPr="008B0408">
        <w:rPr>
          <w:rFonts w:ascii="Times New Roman" w:eastAsia="Times New Roman" w:hAnsi="Times New Roman" w:cs="Times New Roman"/>
          <w:sz w:val="20"/>
          <w:szCs w:val="20"/>
          <w:lang w:eastAsia="ru-RU"/>
        </w:rPr>
        <w:t xml:space="preserve"> таких детей.</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Начинать игру по формированию произвольного поведения можно с самого простого. Потом правила игры можно усложнять, но желательно, чтобы все они предусматривали определенное ограничение спонтанной активности, сдерживание непроизвольных, импульсивных реакций. Например, взрослый показывает картинки с изображениями знакомых животных. Ребенок должен их называть, но не сразу, а только после того, как взрослый скажет: «Раз-два-три, говори!»</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Можно предложить игру «Кто медленнее всех». Сдерживание столь естественного для детей движения, как бег, особенно трудно дается им, но, в то же время, это оптимальный способ научить ребенка владеть своим поведением.</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Подобные игры, несмотря на внешнюю простоту их правил, требуют от ребенка преодоления внутренних препятствий и являются определенным шагом в овладении своим поведением.</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Важно понимать, как происходит процесс освоения правил в игре. Первоначально дети включаются в игру чисто эмоционально и непосредственно. Правило действия на этом этапе существует для них лишь как скрытая форма – они его как бы не замечают. Однако если взрослый постоянно обращает внимание ребенка на то, что и когда следует делать, поддерживает его правильные действия, ребенок все более подстраивает свое поведение к требуемым действиям. Это подготавливает следующий этап – открытия, или осознания правила.</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Таким образом, освоение правила в игре происходит по схеме: не замечают – осознают – овладевают.</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В остальном, подход к организации внеурочной игровой деятельности совпадает с общепринятыми нормами.</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Так, при выборе игры нами принималось во внимание следующее: возраст играющих, помещение для игр, число участников, безопасность игры, инвентарь и пр.</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lastRenderedPageBreak/>
        <w:t xml:space="preserve">Дети заранее были научены тому, как вести себя, в случае победы или проигрыша, так как дети с неустойчивой психикой бурно реагируют на любую неудачу. Наш девиз: </w:t>
      </w:r>
      <w:r w:rsidRPr="008B0408">
        <w:rPr>
          <w:rFonts w:ascii="Times New Roman" w:eastAsia="Times New Roman" w:hAnsi="Times New Roman" w:cs="Times New Roman"/>
          <w:i/>
          <w:iCs/>
          <w:sz w:val="20"/>
          <w:szCs w:val="20"/>
          <w:lang w:eastAsia="ru-RU"/>
        </w:rPr>
        <w:t>Выигрывая — не обижай, проигрывая – не обижайся!</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Выбор водящего имеет большое значение во многих играх. Его выбор может привести к конфликтной ситуации. Этого можно избежать, прибегнув к считалке. Сам процесс выбора водящего при помощи считалки является для детей игрой.</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Игры и игровые упражнения использовались нами на индивидуальных и подгрупповых занятиях.</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 xml:space="preserve">Так для коррекции импульсивности, невнимательности, неумения подчинять своё поведение правилам и для развития коммуникативных навыков первоклассников была составлена программа «Непоседливый ребенок». В её основу были положены занятия </w:t>
      </w:r>
      <w:proofErr w:type="spellStart"/>
      <w:r w:rsidRPr="008B0408">
        <w:rPr>
          <w:rFonts w:ascii="Times New Roman" w:eastAsia="Times New Roman" w:hAnsi="Times New Roman" w:cs="Times New Roman"/>
          <w:sz w:val="20"/>
          <w:szCs w:val="20"/>
          <w:lang w:eastAsia="ru-RU"/>
        </w:rPr>
        <w:t>И.Л.Арцишевской</w:t>
      </w:r>
      <w:proofErr w:type="spellEnd"/>
      <w:r w:rsidRPr="008B0408">
        <w:rPr>
          <w:rFonts w:ascii="Times New Roman" w:eastAsia="Times New Roman" w:hAnsi="Times New Roman" w:cs="Times New Roman"/>
          <w:sz w:val="20"/>
          <w:szCs w:val="20"/>
          <w:lang w:eastAsia="ru-RU"/>
        </w:rPr>
        <w:t xml:space="preserve">, представленные в пособии «Работа психолога с </w:t>
      </w:r>
      <w:proofErr w:type="spellStart"/>
      <w:r w:rsidRPr="008B0408">
        <w:rPr>
          <w:rFonts w:ascii="Times New Roman" w:eastAsia="Times New Roman" w:hAnsi="Times New Roman" w:cs="Times New Roman"/>
          <w:sz w:val="20"/>
          <w:szCs w:val="20"/>
          <w:lang w:eastAsia="ru-RU"/>
        </w:rPr>
        <w:t>гиперактивными</w:t>
      </w:r>
      <w:proofErr w:type="spellEnd"/>
      <w:r w:rsidRPr="008B0408">
        <w:rPr>
          <w:rFonts w:ascii="Times New Roman" w:eastAsia="Times New Roman" w:hAnsi="Times New Roman" w:cs="Times New Roman"/>
          <w:sz w:val="20"/>
          <w:szCs w:val="20"/>
          <w:lang w:eastAsia="ru-RU"/>
        </w:rPr>
        <w:t xml:space="preserve"> детьми в детском саду».</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 xml:space="preserve">Среди методов и форм работы центральное место заняли игры, </w:t>
      </w:r>
      <w:proofErr w:type="spellStart"/>
      <w:r w:rsidRPr="008B0408">
        <w:rPr>
          <w:rFonts w:ascii="Times New Roman" w:eastAsia="Times New Roman" w:hAnsi="Times New Roman" w:cs="Times New Roman"/>
          <w:sz w:val="20"/>
          <w:szCs w:val="20"/>
          <w:lang w:eastAsia="ru-RU"/>
        </w:rPr>
        <w:t>психогимнастические</w:t>
      </w:r>
      <w:proofErr w:type="spellEnd"/>
      <w:r w:rsidRPr="008B0408">
        <w:rPr>
          <w:rFonts w:ascii="Times New Roman" w:eastAsia="Times New Roman" w:hAnsi="Times New Roman" w:cs="Times New Roman"/>
          <w:sz w:val="20"/>
          <w:szCs w:val="20"/>
          <w:lang w:eastAsia="ru-RU"/>
        </w:rPr>
        <w:t xml:space="preserve"> и телесно-ориентированные упражнения в игровой форме.</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Курс состоит из 16 коррекционных занятий. Численность подгруппы составляет 3-4 человека. Поводом для зачисления ребёнка в коррекционную группу служат результаты наблюдений и диагностики и пожелания родителей. Групповые занятия проводятся один раз в неделю. Продолжительность занятия – 30 минут.</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Каждое из коррекционных занятий включает в себя ритуал приветствия, игры на развитие внимания, контроля и управление двигательной активностью, психодиагностические и телесно-ориентированные упражнения, заключительный этап.</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В результате обучающиеся проходят курс тренировочных упражнений по развитию умения управлять своей активностью и совершенствуют самоконтроль и умение общаться.</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Не обходились без игровых моментов и занятия «Волшебная страна чувств», предлагаемые учащимся четвертых классов.</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На этих занятиях учащиеся знакомились с разными эмоциональными состояниями, учились их распознавать. Кроме того, у детей развивались навыки самоконтроля, коммуникативные навыки.</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Для решения поставленных задач, среди прочих, использовались игровые методы и элементы драматизации, которые помогали заинтересовывать учащихся и развивать в них умение распознавать эмоциональные состояния окружающих, регулировать своё эмоциональное состояние, умение общаться.</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Занятия по формированию коммуникативной культуры «Навстречу» организованы для учащихся среднего звена. И снова в арсенале психолога набор специальных игр и игровых упражнений по налаживанию адекватных межличностных взаимоотношений подростков, укреплению уважения к окружающим и чувства собственного достоинства, что поможет скорректировать их поведение и, в конечном счете, приведет к успешной социализации в обществе.</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Зачастую, при посещении коррекционных занятий, учащиеся чувствуют себя скованно. У них отсутствует желание поддерживать разговор и, тем более, проявлять волевые усилия, анализируя свои действия и предполагаемые последствия. В данной ситуации выручают игровые методы. Так, при обучении рефлексии учащихся с первого по шестой класс используются листы со смайликами. Каждый веселый смайлик соответствует «хорошему делу», а грустный – тому, про которое можно сказать: « что-то сделал не так». При подведении итогов звучат ответы на вопросы, смогли ли «хорошие дела» обогнать «нехорошие», какие «хорошие дела» можно сделать на следующей неделе и т.п. Дети любят вырезать смайлики и приклеивать их на лист. Большое число веселых смайликов позволяет поднять самооценку тем, кто привык быть плохим. Попутно разбираются причины того, что «сделано не так». Следуя пословице «Сделал дело, гуляй смело», занятие заканчивается выбором любимой игры. Это может быть настольно-печатная игра, логическая игра «</w:t>
      </w:r>
      <w:proofErr w:type="spellStart"/>
      <w:r w:rsidRPr="008B0408">
        <w:rPr>
          <w:rFonts w:ascii="Times New Roman" w:eastAsia="Times New Roman" w:hAnsi="Times New Roman" w:cs="Times New Roman"/>
          <w:sz w:val="20"/>
          <w:szCs w:val="20"/>
          <w:lang w:eastAsia="ru-RU"/>
        </w:rPr>
        <w:t>Бондибон</w:t>
      </w:r>
      <w:proofErr w:type="spellEnd"/>
      <w:r w:rsidRPr="008B0408">
        <w:rPr>
          <w:rFonts w:ascii="Times New Roman" w:eastAsia="Times New Roman" w:hAnsi="Times New Roman" w:cs="Times New Roman"/>
          <w:sz w:val="20"/>
          <w:szCs w:val="20"/>
          <w:lang w:eastAsia="ru-RU"/>
        </w:rPr>
        <w:t>», компьютерные игры «Нарисуй по клеточкам», «Пройди лабиринт» и т.п., а для маленьких – «купание» в сухом бассейне, что, в свою очередь, способствует развитию детей и подростков и снятию эмоционального напряжения.</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 xml:space="preserve">Следует подробно остановиться на некоторых из используемых настольно-печатных игр. Среди них особое место занимает игра для подростков «Три года с наркотиком». Она предназначена для подросткового и юношеского возраста. Основная цель игры – дать информацию подростку о том, что будет с ним происходить, если он начнет употреблять наркотики. Проживая, шаг за шагом, три года своей жизни, </w:t>
      </w:r>
      <w:r w:rsidRPr="008B0408">
        <w:rPr>
          <w:rFonts w:ascii="Times New Roman" w:eastAsia="Times New Roman" w:hAnsi="Times New Roman" w:cs="Times New Roman"/>
          <w:sz w:val="20"/>
          <w:szCs w:val="20"/>
          <w:lang w:eastAsia="ru-RU"/>
        </w:rPr>
        <w:lastRenderedPageBreak/>
        <w:t xml:space="preserve">каждый из играющих на собственном примере убеждается, как разрушительно действует наркотик на его здоровье и отношения с </w:t>
      </w:r>
      <w:proofErr w:type="gramStart"/>
      <w:r w:rsidRPr="008B0408">
        <w:rPr>
          <w:rFonts w:ascii="Times New Roman" w:eastAsia="Times New Roman" w:hAnsi="Times New Roman" w:cs="Times New Roman"/>
          <w:sz w:val="20"/>
          <w:szCs w:val="20"/>
          <w:lang w:eastAsia="ru-RU"/>
        </w:rPr>
        <w:t>близкими</w:t>
      </w:r>
      <w:proofErr w:type="gramEnd"/>
      <w:r w:rsidRPr="008B0408">
        <w:rPr>
          <w:rFonts w:ascii="Times New Roman" w:eastAsia="Times New Roman" w:hAnsi="Times New Roman" w:cs="Times New Roman"/>
          <w:sz w:val="20"/>
          <w:szCs w:val="20"/>
          <w:lang w:eastAsia="ru-RU"/>
        </w:rPr>
        <w:t xml:space="preserve">. Принципиально важно, что у каждого из </w:t>
      </w:r>
      <w:proofErr w:type="gramStart"/>
      <w:r w:rsidRPr="008B0408">
        <w:rPr>
          <w:rFonts w:ascii="Times New Roman" w:eastAsia="Times New Roman" w:hAnsi="Times New Roman" w:cs="Times New Roman"/>
          <w:sz w:val="20"/>
          <w:szCs w:val="20"/>
          <w:lang w:eastAsia="ru-RU"/>
        </w:rPr>
        <w:t>играющих</w:t>
      </w:r>
      <w:proofErr w:type="gramEnd"/>
      <w:r w:rsidRPr="008B0408">
        <w:rPr>
          <w:rFonts w:ascii="Times New Roman" w:eastAsia="Times New Roman" w:hAnsi="Times New Roman" w:cs="Times New Roman"/>
          <w:sz w:val="20"/>
          <w:szCs w:val="20"/>
          <w:lang w:eastAsia="ru-RU"/>
        </w:rPr>
        <w:t xml:space="preserve"> есть шанс отказаться от употребления наркотика, пройдя по верхнему контуру игры и закончить её с минимальными потерями.</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Среди любимых игр учащихся можно назвать игру «Лепешка», которая используется в практике психологов и психотерапевтов всего мира. Вариант этой игры предложен Рожковой Т.Н., психологом ГДОУ Детского сада №1 УД Президента РФ. Удовлетворяя свои интересы, развивая свои коммуникативные навыки в игре, ребенок учится понимать и воспринимать себя и окружающих его людей, осваивает умение управлять своим поведением, сознательно оценивать ошибки и достигать нового более высокого уровня общения. Отрабатывая опыт взаимных обвинений, вежливых извинений и просьб о помощи, учащиеся учатся справляться со своим агрессивным состоянием социально приемлемым способом, то есть безопасным для себя и окружающих. Эти умения тренируются в игре «Лепешка».</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Особо можно выделить использование на занятиях по психомоторике графических диктантов, которые воспринимаются детьми как игра.</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Дети с интересом рисуют по клеточкам фигурки животных, деревья, посуду, человечков, а затем дорисовывают изображение до картинки. При рисовании дети испытывают удовольствие и радость, что положительно влияет на их эмоциональное состояние.</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В помощь учителю и психологу составлен сборник «Графические диктанты», включающий более 20 графических диктантов. Они дополнены загадками, стихами и небольшими рассказами.</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Пособие предназначено для облегчения формирования навыка письма, развития пространственного воображения, устойчивого внимания, тренировки глазомера и мелкой моторики руки, отработки ловкости во владении карандашом и ручкой детей 6-7 лет.</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Применение всех выше перечисленных игр и игровых приемов дало возможность добиться усиления эффективности своей деятельности.</w:t>
      </w:r>
    </w:p>
    <w:p w:rsidR="001E4D15" w:rsidRPr="008B0408" w:rsidRDefault="001E4D15" w:rsidP="008B0408">
      <w:pPr>
        <w:spacing w:after="225" w:line="240" w:lineRule="auto"/>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Список литературы</w:t>
      </w:r>
    </w:p>
    <w:p w:rsidR="001E4D15" w:rsidRPr="008B0408" w:rsidRDefault="001E4D15" w:rsidP="008B0408">
      <w:pPr>
        <w:numPr>
          <w:ilvl w:val="0"/>
          <w:numId w:val="1"/>
        </w:numPr>
        <w:spacing w:after="225" w:line="240" w:lineRule="auto"/>
        <w:ind w:left="150"/>
        <w:jc w:val="both"/>
        <w:rPr>
          <w:rFonts w:ascii="Times New Roman" w:eastAsia="Times New Roman" w:hAnsi="Times New Roman" w:cs="Times New Roman"/>
          <w:sz w:val="20"/>
          <w:szCs w:val="20"/>
          <w:lang w:eastAsia="ru-RU"/>
        </w:rPr>
      </w:pPr>
      <w:proofErr w:type="spellStart"/>
      <w:r w:rsidRPr="008B0408">
        <w:rPr>
          <w:rFonts w:ascii="Times New Roman" w:eastAsia="Times New Roman" w:hAnsi="Times New Roman" w:cs="Times New Roman"/>
          <w:sz w:val="20"/>
          <w:szCs w:val="20"/>
          <w:lang w:eastAsia="ru-RU"/>
        </w:rPr>
        <w:t>Арцишевская</w:t>
      </w:r>
      <w:proofErr w:type="spellEnd"/>
      <w:r w:rsidRPr="008B0408">
        <w:rPr>
          <w:rFonts w:ascii="Times New Roman" w:eastAsia="Times New Roman" w:hAnsi="Times New Roman" w:cs="Times New Roman"/>
          <w:sz w:val="20"/>
          <w:szCs w:val="20"/>
          <w:lang w:eastAsia="ru-RU"/>
        </w:rPr>
        <w:t xml:space="preserve">, И.Л. Работа психолога с </w:t>
      </w:r>
      <w:proofErr w:type="spellStart"/>
      <w:r w:rsidRPr="008B0408">
        <w:rPr>
          <w:rFonts w:ascii="Times New Roman" w:eastAsia="Times New Roman" w:hAnsi="Times New Roman" w:cs="Times New Roman"/>
          <w:sz w:val="20"/>
          <w:szCs w:val="20"/>
          <w:lang w:eastAsia="ru-RU"/>
        </w:rPr>
        <w:t>гиперактивными</w:t>
      </w:r>
      <w:proofErr w:type="spellEnd"/>
      <w:r w:rsidRPr="008B0408">
        <w:rPr>
          <w:rFonts w:ascii="Times New Roman" w:eastAsia="Times New Roman" w:hAnsi="Times New Roman" w:cs="Times New Roman"/>
          <w:sz w:val="20"/>
          <w:szCs w:val="20"/>
          <w:lang w:eastAsia="ru-RU"/>
        </w:rPr>
        <w:t xml:space="preserve"> детьми в детском саду [Текст]/ И.Л. </w:t>
      </w:r>
      <w:proofErr w:type="spellStart"/>
      <w:r w:rsidRPr="008B0408">
        <w:rPr>
          <w:rFonts w:ascii="Times New Roman" w:eastAsia="Times New Roman" w:hAnsi="Times New Roman" w:cs="Times New Roman"/>
          <w:sz w:val="20"/>
          <w:szCs w:val="20"/>
          <w:lang w:eastAsia="ru-RU"/>
        </w:rPr>
        <w:t>Арцишевская</w:t>
      </w:r>
      <w:proofErr w:type="spellEnd"/>
      <w:r w:rsidRPr="008B0408">
        <w:rPr>
          <w:rFonts w:ascii="Times New Roman" w:eastAsia="Times New Roman" w:hAnsi="Times New Roman" w:cs="Times New Roman"/>
          <w:sz w:val="20"/>
          <w:szCs w:val="20"/>
          <w:lang w:eastAsia="ru-RU"/>
        </w:rPr>
        <w:t>. – М.: Книголюб, 2004.</w:t>
      </w:r>
    </w:p>
    <w:p w:rsidR="001E4D15" w:rsidRPr="008B0408" w:rsidRDefault="001E4D15" w:rsidP="008B0408">
      <w:pPr>
        <w:numPr>
          <w:ilvl w:val="0"/>
          <w:numId w:val="1"/>
        </w:numPr>
        <w:spacing w:after="225" w:line="240" w:lineRule="auto"/>
        <w:ind w:left="150"/>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 xml:space="preserve">Дубровина, И.В.. Психологическое развитие воспитанников детского дома [Электронный ресурс], / Дубровина И.В. и гр. авторов.-2011. Сайт: </w:t>
      </w:r>
      <w:proofErr w:type="spellStart"/>
      <w:r w:rsidRPr="008B0408">
        <w:rPr>
          <w:rFonts w:ascii="Times New Roman" w:eastAsia="Times New Roman" w:hAnsi="Times New Roman" w:cs="Times New Roman"/>
          <w:sz w:val="20"/>
          <w:szCs w:val="20"/>
          <w:lang w:val="en-US" w:eastAsia="ru-RU"/>
        </w:rPr>
        <w:t>gendocs</w:t>
      </w:r>
      <w:proofErr w:type="spellEnd"/>
      <w:r w:rsidRPr="008B0408">
        <w:rPr>
          <w:rFonts w:ascii="Times New Roman" w:eastAsia="Times New Roman" w:hAnsi="Times New Roman" w:cs="Times New Roman"/>
          <w:sz w:val="20"/>
          <w:szCs w:val="20"/>
          <w:lang w:eastAsia="ru-RU"/>
        </w:rPr>
        <w:t>.</w:t>
      </w:r>
      <w:proofErr w:type="spellStart"/>
      <w:r w:rsidRPr="008B0408">
        <w:rPr>
          <w:rFonts w:ascii="Times New Roman" w:eastAsia="Times New Roman" w:hAnsi="Times New Roman" w:cs="Times New Roman"/>
          <w:sz w:val="20"/>
          <w:szCs w:val="20"/>
          <w:lang w:val="en-US" w:eastAsia="ru-RU"/>
        </w:rPr>
        <w:t>ru</w:t>
      </w:r>
      <w:proofErr w:type="spellEnd"/>
      <w:r w:rsidRPr="008B0408">
        <w:rPr>
          <w:rFonts w:ascii="Times New Roman" w:eastAsia="Times New Roman" w:hAnsi="Times New Roman" w:cs="Times New Roman"/>
          <w:sz w:val="20"/>
          <w:szCs w:val="20"/>
          <w:lang w:eastAsia="ru-RU"/>
        </w:rPr>
        <w:t>/</w:t>
      </w:r>
      <w:r w:rsidRPr="008B0408">
        <w:rPr>
          <w:rFonts w:ascii="Times New Roman" w:eastAsia="Times New Roman" w:hAnsi="Times New Roman" w:cs="Times New Roman"/>
          <w:sz w:val="20"/>
          <w:szCs w:val="20"/>
          <w:lang w:val="en-US" w:eastAsia="ru-RU"/>
        </w:rPr>
        <w:t>v</w:t>
      </w:r>
      <w:r w:rsidRPr="008B0408">
        <w:rPr>
          <w:rFonts w:ascii="Times New Roman" w:eastAsia="Times New Roman" w:hAnsi="Times New Roman" w:cs="Times New Roman"/>
          <w:sz w:val="20"/>
          <w:szCs w:val="20"/>
          <w:lang w:eastAsia="ru-RU"/>
        </w:rPr>
        <w:t>11630</w:t>
      </w:r>
    </w:p>
    <w:p w:rsidR="001E4D15" w:rsidRPr="008B0408" w:rsidRDefault="001E4D15" w:rsidP="008B0408">
      <w:pPr>
        <w:numPr>
          <w:ilvl w:val="0"/>
          <w:numId w:val="1"/>
        </w:numPr>
        <w:spacing w:after="225" w:line="240" w:lineRule="auto"/>
        <w:ind w:left="150"/>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Коноваленко, С.В. Игра: её значение в психической жизни ребенка и коррекционно-развивающем процессе [Текст] / С.В. Коноваленко // Коррекционная педагогика. — 2010.- №1</w:t>
      </w:r>
    </w:p>
    <w:p w:rsidR="001E4D15" w:rsidRPr="008B0408" w:rsidRDefault="001E4D15" w:rsidP="008B0408">
      <w:pPr>
        <w:numPr>
          <w:ilvl w:val="0"/>
          <w:numId w:val="1"/>
        </w:numPr>
        <w:spacing w:after="225" w:line="240" w:lineRule="auto"/>
        <w:ind w:left="150"/>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 xml:space="preserve">Кумарина, Г.Ф. Коррекционная педагогика в начальном образовании [Текст]: </w:t>
      </w:r>
      <w:proofErr w:type="spellStart"/>
      <w:r w:rsidRPr="008B0408">
        <w:rPr>
          <w:rFonts w:ascii="Times New Roman" w:eastAsia="Times New Roman" w:hAnsi="Times New Roman" w:cs="Times New Roman"/>
          <w:sz w:val="20"/>
          <w:szCs w:val="20"/>
          <w:lang w:eastAsia="ru-RU"/>
        </w:rPr>
        <w:t>учеб</w:t>
      </w:r>
      <w:proofErr w:type="gramStart"/>
      <w:r w:rsidRPr="008B0408">
        <w:rPr>
          <w:rFonts w:ascii="Times New Roman" w:eastAsia="Times New Roman" w:hAnsi="Times New Roman" w:cs="Times New Roman"/>
          <w:sz w:val="20"/>
          <w:szCs w:val="20"/>
          <w:lang w:eastAsia="ru-RU"/>
        </w:rPr>
        <w:t>.п</w:t>
      </w:r>
      <w:proofErr w:type="gramEnd"/>
      <w:r w:rsidRPr="008B0408">
        <w:rPr>
          <w:rFonts w:ascii="Times New Roman" w:eastAsia="Times New Roman" w:hAnsi="Times New Roman" w:cs="Times New Roman"/>
          <w:sz w:val="20"/>
          <w:szCs w:val="20"/>
          <w:lang w:eastAsia="ru-RU"/>
        </w:rPr>
        <w:t>особие</w:t>
      </w:r>
      <w:proofErr w:type="spellEnd"/>
      <w:r w:rsidRPr="008B0408">
        <w:rPr>
          <w:rFonts w:ascii="Times New Roman" w:eastAsia="Times New Roman" w:hAnsi="Times New Roman" w:cs="Times New Roman"/>
          <w:sz w:val="20"/>
          <w:szCs w:val="20"/>
          <w:lang w:eastAsia="ru-RU"/>
        </w:rPr>
        <w:t xml:space="preserve"> / </w:t>
      </w:r>
      <w:proofErr w:type="spellStart"/>
      <w:r w:rsidRPr="008B0408">
        <w:rPr>
          <w:rFonts w:ascii="Times New Roman" w:eastAsia="Times New Roman" w:hAnsi="Times New Roman" w:cs="Times New Roman"/>
          <w:sz w:val="20"/>
          <w:szCs w:val="20"/>
          <w:lang w:eastAsia="ru-RU"/>
        </w:rPr>
        <w:t>Г.Ф.Кумарина</w:t>
      </w:r>
      <w:proofErr w:type="spellEnd"/>
      <w:r w:rsidRPr="008B0408">
        <w:rPr>
          <w:rFonts w:ascii="Times New Roman" w:eastAsia="Times New Roman" w:hAnsi="Times New Roman" w:cs="Times New Roman"/>
          <w:sz w:val="20"/>
          <w:szCs w:val="20"/>
          <w:lang w:eastAsia="ru-RU"/>
        </w:rPr>
        <w:t xml:space="preserve">, М.Э. </w:t>
      </w:r>
      <w:proofErr w:type="spellStart"/>
      <w:r w:rsidRPr="008B0408">
        <w:rPr>
          <w:rFonts w:ascii="Times New Roman" w:eastAsia="Times New Roman" w:hAnsi="Times New Roman" w:cs="Times New Roman"/>
          <w:sz w:val="20"/>
          <w:szCs w:val="20"/>
          <w:lang w:eastAsia="ru-RU"/>
        </w:rPr>
        <w:t>Вайнер</w:t>
      </w:r>
      <w:proofErr w:type="spellEnd"/>
      <w:r w:rsidRPr="008B0408">
        <w:rPr>
          <w:rFonts w:ascii="Times New Roman" w:eastAsia="Times New Roman" w:hAnsi="Times New Roman" w:cs="Times New Roman"/>
          <w:sz w:val="20"/>
          <w:szCs w:val="20"/>
          <w:lang w:eastAsia="ru-RU"/>
        </w:rPr>
        <w:t xml:space="preserve">, </w:t>
      </w:r>
      <w:proofErr w:type="spellStart"/>
      <w:r w:rsidRPr="008B0408">
        <w:rPr>
          <w:rFonts w:ascii="Times New Roman" w:eastAsia="Times New Roman" w:hAnsi="Times New Roman" w:cs="Times New Roman"/>
          <w:sz w:val="20"/>
          <w:szCs w:val="20"/>
          <w:lang w:eastAsia="ru-RU"/>
        </w:rPr>
        <w:t>Ю.Н.Вьюнкова</w:t>
      </w:r>
      <w:proofErr w:type="spellEnd"/>
      <w:r w:rsidRPr="008B0408">
        <w:rPr>
          <w:rFonts w:ascii="Times New Roman" w:eastAsia="Times New Roman" w:hAnsi="Times New Roman" w:cs="Times New Roman"/>
          <w:sz w:val="20"/>
          <w:szCs w:val="20"/>
          <w:lang w:eastAsia="ru-RU"/>
        </w:rPr>
        <w:t xml:space="preserve"> и др.// Под ред. Г.Ф. </w:t>
      </w:r>
      <w:proofErr w:type="spellStart"/>
      <w:r w:rsidRPr="008B0408">
        <w:rPr>
          <w:rFonts w:ascii="Times New Roman" w:eastAsia="Times New Roman" w:hAnsi="Times New Roman" w:cs="Times New Roman"/>
          <w:sz w:val="20"/>
          <w:szCs w:val="20"/>
          <w:lang w:eastAsia="ru-RU"/>
        </w:rPr>
        <w:t>Кумариной</w:t>
      </w:r>
      <w:proofErr w:type="spellEnd"/>
      <w:r w:rsidRPr="008B0408">
        <w:rPr>
          <w:rFonts w:ascii="Times New Roman" w:eastAsia="Times New Roman" w:hAnsi="Times New Roman" w:cs="Times New Roman"/>
          <w:sz w:val="20"/>
          <w:szCs w:val="20"/>
          <w:lang w:eastAsia="ru-RU"/>
        </w:rPr>
        <w:t>. – М.: Издательский центр «Академия», 2001. – 320с.</w:t>
      </w:r>
    </w:p>
    <w:p w:rsidR="001E4D15" w:rsidRPr="008B0408" w:rsidRDefault="001E4D15" w:rsidP="008B0408">
      <w:pPr>
        <w:numPr>
          <w:ilvl w:val="0"/>
          <w:numId w:val="1"/>
        </w:numPr>
        <w:spacing w:after="225" w:line="240" w:lineRule="auto"/>
        <w:ind w:left="150"/>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Новиков, А.М., Новиков. Д.А. Методология [Текст] / А.М. Новиков, Д.А. Новиков. – М.: СИНТЕГ, 2007 — гл. 6.</w:t>
      </w:r>
    </w:p>
    <w:p w:rsidR="001E4D15" w:rsidRPr="008B0408" w:rsidRDefault="001E4D15" w:rsidP="008B0408">
      <w:pPr>
        <w:numPr>
          <w:ilvl w:val="0"/>
          <w:numId w:val="1"/>
        </w:numPr>
        <w:spacing w:after="225" w:line="240" w:lineRule="auto"/>
        <w:ind w:left="150"/>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 xml:space="preserve">Обучение детей с выраженным недоразвитием интеллекта: программно-методические материалы [Текст] / под </w:t>
      </w:r>
      <w:r w:rsidRPr="008B0408">
        <w:rPr>
          <w:rFonts w:ascii="Times New Roman" w:eastAsia="Times New Roman" w:hAnsi="Times New Roman" w:cs="Times New Roman"/>
          <w:i/>
          <w:iCs/>
          <w:sz w:val="20"/>
          <w:szCs w:val="20"/>
          <w:lang w:eastAsia="ru-RU"/>
        </w:rPr>
        <w:t xml:space="preserve">ред. </w:t>
      </w:r>
      <w:r w:rsidRPr="008B0408">
        <w:rPr>
          <w:rFonts w:ascii="Times New Roman" w:eastAsia="Times New Roman" w:hAnsi="Times New Roman" w:cs="Times New Roman"/>
          <w:sz w:val="20"/>
          <w:szCs w:val="20"/>
          <w:lang w:eastAsia="ru-RU"/>
        </w:rPr>
        <w:t xml:space="preserve">И.М. </w:t>
      </w:r>
      <w:proofErr w:type="spellStart"/>
      <w:r w:rsidRPr="008B0408">
        <w:rPr>
          <w:rFonts w:ascii="Times New Roman" w:eastAsia="Times New Roman" w:hAnsi="Times New Roman" w:cs="Times New Roman"/>
          <w:sz w:val="20"/>
          <w:szCs w:val="20"/>
          <w:lang w:eastAsia="ru-RU"/>
        </w:rPr>
        <w:t>Бгажноковой</w:t>
      </w:r>
      <w:proofErr w:type="spellEnd"/>
      <w:r w:rsidRPr="008B0408">
        <w:rPr>
          <w:rFonts w:ascii="Times New Roman" w:eastAsia="Times New Roman" w:hAnsi="Times New Roman" w:cs="Times New Roman"/>
          <w:sz w:val="20"/>
          <w:szCs w:val="20"/>
          <w:lang w:eastAsia="ru-RU"/>
        </w:rPr>
        <w:t xml:space="preserve">. — М.: </w:t>
      </w:r>
      <w:proofErr w:type="spellStart"/>
      <w:r w:rsidRPr="008B0408">
        <w:rPr>
          <w:rFonts w:ascii="Times New Roman" w:eastAsia="Times New Roman" w:hAnsi="Times New Roman" w:cs="Times New Roman"/>
          <w:sz w:val="20"/>
          <w:szCs w:val="20"/>
          <w:lang w:eastAsia="ru-RU"/>
        </w:rPr>
        <w:t>Гуманитар</w:t>
      </w:r>
      <w:proofErr w:type="spellEnd"/>
      <w:r w:rsidRPr="008B0408">
        <w:rPr>
          <w:rFonts w:ascii="Times New Roman" w:eastAsia="Times New Roman" w:hAnsi="Times New Roman" w:cs="Times New Roman"/>
          <w:sz w:val="20"/>
          <w:szCs w:val="20"/>
          <w:lang w:eastAsia="ru-RU"/>
        </w:rPr>
        <w:t>, изд. центр ВЛАДОС, 2007. — 181 с. — (Коррекционная педагогика).</w:t>
      </w:r>
    </w:p>
    <w:p w:rsidR="001E4D15" w:rsidRPr="008B0408" w:rsidRDefault="001E4D15" w:rsidP="008B0408">
      <w:pPr>
        <w:numPr>
          <w:ilvl w:val="0"/>
          <w:numId w:val="1"/>
        </w:numPr>
        <w:spacing w:after="225" w:line="240" w:lineRule="auto"/>
        <w:ind w:left="150"/>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Осокина, Т.И. и др. Игры и развлечения детей на воздухе [Текст] / Т.И. Осокина. — М.: Просвещение, 1983 – 224с.</w:t>
      </w:r>
    </w:p>
    <w:p w:rsidR="001E4D15" w:rsidRPr="008B0408" w:rsidRDefault="001E4D15" w:rsidP="008B0408">
      <w:pPr>
        <w:numPr>
          <w:ilvl w:val="0"/>
          <w:numId w:val="1"/>
        </w:numPr>
        <w:spacing w:after="225" w:line="240" w:lineRule="auto"/>
        <w:ind w:left="150"/>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Патрикеев, А.Ю. Подвижные игры: 1-4 классы. Методика проведения; Игры на улице; Игры в помещении; Игры с предметами и без [Текст] / А.Ю. Патрикеев. — Издательство ВАКО, 2007.</w:t>
      </w:r>
    </w:p>
    <w:p w:rsidR="001E4D15" w:rsidRPr="008B0408" w:rsidRDefault="001E4D15" w:rsidP="008B0408">
      <w:pPr>
        <w:numPr>
          <w:ilvl w:val="0"/>
          <w:numId w:val="1"/>
        </w:numPr>
        <w:spacing w:after="225" w:line="240" w:lineRule="auto"/>
        <w:ind w:left="150"/>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 xml:space="preserve">Рубинштейн, С.Я. Психология умственно отсталого школьника [Текст]: </w:t>
      </w:r>
      <w:proofErr w:type="spellStart"/>
      <w:r w:rsidRPr="008B0408">
        <w:rPr>
          <w:rFonts w:ascii="Times New Roman" w:eastAsia="Times New Roman" w:hAnsi="Times New Roman" w:cs="Times New Roman"/>
          <w:sz w:val="20"/>
          <w:szCs w:val="20"/>
          <w:lang w:eastAsia="ru-RU"/>
        </w:rPr>
        <w:t>учеб</w:t>
      </w:r>
      <w:proofErr w:type="gramStart"/>
      <w:r w:rsidRPr="008B0408">
        <w:rPr>
          <w:rFonts w:ascii="Times New Roman" w:eastAsia="Times New Roman" w:hAnsi="Times New Roman" w:cs="Times New Roman"/>
          <w:sz w:val="20"/>
          <w:szCs w:val="20"/>
          <w:lang w:eastAsia="ru-RU"/>
        </w:rPr>
        <w:t>.п</w:t>
      </w:r>
      <w:proofErr w:type="gramEnd"/>
      <w:r w:rsidRPr="008B0408">
        <w:rPr>
          <w:rFonts w:ascii="Times New Roman" w:eastAsia="Times New Roman" w:hAnsi="Times New Roman" w:cs="Times New Roman"/>
          <w:sz w:val="20"/>
          <w:szCs w:val="20"/>
          <w:lang w:eastAsia="ru-RU"/>
        </w:rPr>
        <w:t>особие</w:t>
      </w:r>
      <w:proofErr w:type="spellEnd"/>
      <w:r w:rsidRPr="008B0408">
        <w:rPr>
          <w:rFonts w:ascii="Times New Roman" w:eastAsia="Times New Roman" w:hAnsi="Times New Roman" w:cs="Times New Roman"/>
          <w:sz w:val="20"/>
          <w:szCs w:val="20"/>
          <w:lang w:eastAsia="ru-RU"/>
        </w:rPr>
        <w:t xml:space="preserve"> / С.Я. Рубинштейн – М.: Просвещение, 1986. – 192с.</w:t>
      </w:r>
    </w:p>
    <w:p w:rsidR="001E4D15" w:rsidRPr="008B0408" w:rsidRDefault="001E4D15" w:rsidP="008B0408">
      <w:pPr>
        <w:numPr>
          <w:ilvl w:val="0"/>
          <w:numId w:val="1"/>
        </w:numPr>
        <w:spacing w:after="225" w:line="240" w:lineRule="auto"/>
        <w:ind w:left="150"/>
        <w:jc w:val="both"/>
        <w:rPr>
          <w:rFonts w:ascii="Times New Roman" w:eastAsia="Times New Roman" w:hAnsi="Times New Roman" w:cs="Times New Roman"/>
          <w:sz w:val="20"/>
          <w:szCs w:val="20"/>
          <w:lang w:eastAsia="ru-RU"/>
        </w:rPr>
      </w:pPr>
      <w:r w:rsidRPr="008B0408">
        <w:rPr>
          <w:rFonts w:ascii="Times New Roman" w:eastAsia="Times New Roman" w:hAnsi="Times New Roman" w:cs="Times New Roman"/>
          <w:sz w:val="20"/>
          <w:szCs w:val="20"/>
          <w:lang w:eastAsia="ru-RU"/>
        </w:rPr>
        <w:t xml:space="preserve">Смирнова, Е.О., Лаврентьева, Т.В. Дошкольник в современном мире [Электронный ресурс]: Книга для родителей.- Режим доступа: </w:t>
      </w:r>
      <w:r w:rsidRPr="008B0408">
        <w:rPr>
          <w:rFonts w:ascii="Times New Roman" w:eastAsia="Times New Roman" w:hAnsi="Times New Roman" w:cs="Times New Roman"/>
          <w:sz w:val="20"/>
          <w:szCs w:val="20"/>
          <w:lang w:val="en-US" w:eastAsia="ru-RU"/>
        </w:rPr>
        <w:t>http</w:t>
      </w:r>
      <w:r w:rsidRPr="008B0408">
        <w:rPr>
          <w:rFonts w:ascii="Times New Roman" w:eastAsia="Times New Roman" w:hAnsi="Times New Roman" w:cs="Times New Roman"/>
          <w:sz w:val="20"/>
          <w:szCs w:val="20"/>
          <w:lang w:eastAsia="ru-RU"/>
        </w:rPr>
        <w:t xml:space="preserve">: // </w:t>
      </w:r>
      <w:hyperlink r:id="rId6" w:tgtFrame="_blank" w:history="1">
        <w:r w:rsidRPr="008B0408">
          <w:rPr>
            <w:rFonts w:ascii="Times New Roman" w:eastAsia="Times New Roman" w:hAnsi="Times New Roman" w:cs="Times New Roman"/>
            <w:sz w:val="20"/>
            <w:szCs w:val="20"/>
            <w:u w:val="single"/>
            <w:lang w:val="en-US" w:eastAsia="ru-RU"/>
          </w:rPr>
          <w:t>www</w:t>
        </w:r>
        <w:r w:rsidRPr="008B0408">
          <w:rPr>
            <w:rFonts w:ascii="Times New Roman" w:eastAsia="Times New Roman" w:hAnsi="Times New Roman" w:cs="Times New Roman"/>
            <w:sz w:val="20"/>
            <w:szCs w:val="20"/>
            <w:u w:val="single"/>
            <w:lang w:eastAsia="ru-RU"/>
          </w:rPr>
          <w:t>.</w:t>
        </w:r>
        <w:proofErr w:type="spellStart"/>
        <w:r w:rsidRPr="008B0408">
          <w:rPr>
            <w:rFonts w:ascii="Times New Roman" w:eastAsia="Times New Roman" w:hAnsi="Times New Roman" w:cs="Times New Roman"/>
            <w:sz w:val="20"/>
            <w:szCs w:val="20"/>
            <w:u w:val="single"/>
            <w:lang w:val="en-US" w:eastAsia="ru-RU"/>
          </w:rPr>
          <w:t>ozon</w:t>
        </w:r>
        <w:proofErr w:type="spellEnd"/>
        <w:r w:rsidRPr="008B0408">
          <w:rPr>
            <w:rFonts w:ascii="Times New Roman" w:eastAsia="Times New Roman" w:hAnsi="Times New Roman" w:cs="Times New Roman"/>
            <w:sz w:val="20"/>
            <w:szCs w:val="20"/>
            <w:u w:val="single"/>
            <w:lang w:eastAsia="ru-RU"/>
          </w:rPr>
          <w:t>.</w:t>
        </w:r>
        <w:proofErr w:type="spellStart"/>
        <w:r w:rsidRPr="008B0408">
          <w:rPr>
            <w:rFonts w:ascii="Times New Roman" w:eastAsia="Times New Roman" w:hAnsi="Times New Roman" w:cs="Times New Roman"/>
            <w:sz w:val="20"/>
            <w:szCs w:val="20"/>
            <w:u w:val="single"/>
            <w:lang w:val="en-US" w:eastAsia="ru-RU"/>
          </w:rPr>
          <w:t>ru</w:t>
        </w:r>
        <w:proofErr w:type="spellEnd"/>
        <w:r w:rsidRPr="008B0408">
          <w:rPr>
            <w:rFonts w:ascii="Times New Roman" w:eastAsia="Times New Roman" w:hAnsi="Times New Roman" w:cs="Times New Roman"/>
            <w:sz w:val="20"/>
            <w:szCs w:val="20"/>
            <w:u w:val="single"/>
            <w:lang w:eastAsia="ru-RU"/>
          </w:rPr>
          <w:t>/</w:t>
        </w:r>
        <w:r w:rsidRPr="008B0408">
          <w:rPr>
            <w:rFonts w:ascii="Times New Roman" w:eastAsia="Times New Roman" w:hAnsi="Times New Roman" w:cs="Times New Roman"/>
            <w:sz w:val="20"/>
            <w:szCs w:val="20"/>
            <w:u w:val="single"/>
            <w:lang w:val="en-US" w:eastAsia="ru-RU"/>
          </w:rPr>
          <w:t>context</w:t>
        </w:r>
        <w:r w:rsidRPr="008B0408">
          <w:rPr>
            <w:rFonts w:ascii="Times New Roman" w:eastAsia="Times New Roman" w:hAnsi="Times New Roman" w:cs="Times New Roman"/>
            <w:sz w:val="20"/>
            <w:szCs w:val="20"/>
            <w:u w:val="single"/>
            <w:lang w:eastAsia="ru-RU"/>
          </w:rPr>
          <w:t>/</w:t>
        </w:r>
        <w:r w:rsidRPr="008B0408">
          <w:rPr>
            <w:rFonts w:ascii="Times New Roman" w:eastAsia="Times New Roman" w:hAnsi="Times New Roman" w:cs="Times New Roman"/>
            <w:sz w:val="20"/>
            <w:szCs w:val="20"/>
            <w:u w:val="single"/>
            <w:lang w:val="en-US" w:eastAsia="ru-RU"/>
          </w:rPr>
          <w:t>detail</w:t>
        </w:r>
        <w:r w:rsidRPr="008B0408">
          <w:rPr>
            <w:rFonts w:ascii="Times New Roman" w:eastAsia="Times New Roman" w:hAnsi="Times New Roman" w:cs="Times New Roman"/>
            <w:sz w:val="20"/>
            <w:szCs w:val="20"/>
            <w:u w:val="single"/>
            <w:lang w:eastAsia="ru-RU"/>
          </w:rPr>
          <w:t>/</w:t>
        </w:r>
        <w:r w:rsidRPr="008B0408">
          <w:rPr>
            <w:rFonts w:ascii="Times New Roman" w:eastAsia="Times New Roman" w:hAnsi="Times New Roman" w:cs="Times New Roman"/>
            <w:sz w:val="20"/>
            <w:szCs w:val="20"/>
            <w:u w:val="single"/>
            <w:lang w:val="en-US" w:eastAsia="ru-RU"/>
          </w:rPr>
          <w:t>id</w:t>
        </w:r>
        <w:r w:rsidRPr="008B0408">
          <w:rPr>
            <w:rFonts w:ascii="Times New Roman" w:eastAsia="Times New Roman" w:hAnsi="Times New Roman" w:cs="Times New Roman"/>
            <w:sz w:val="20"/>
            <w:szCs w:val="20"/>
            <w:u w:val="single"/>
            <w:lang w:eastAsia="ru-RU"/>
          </w:rPr>
          <w:t>/5504197</w:t>
        </w:r>
      </w:hyperlink>
      <w:r w:rsidRPr="008B0408">
        <w:rPr>
          <w:rFonts w:ascii="Times New Roman" w:eastAsia="Times New Roman" w:hAnsi="Times New Roman" w:cs="Times New Roman"/>
          <w:sz w:val="20"/>
          <w:szCs w:val="20"/>
          <w:lang w:eastAsia="ru-RU"/>
        </w:rPr>
        <w:t>.</w:t>
      </w:r>
    </w:p>
    <w:p w:rsidR="001E4D15" w:rsidRPr="008B0408" w:rsidRDefault="001E4D15" w:rsidP="008B0408">
      <w:pPr>
        <w:numPr>
          <w:ilvl w:val="0"/>
          <w:numId w:val="1"/>
        </w:numPr>
        <w:spacing w:after="225" w:line="240" w:lineRule="auto"/>
        <w:ind w:left="150"/>
        <w:jc w:val="both"/>
        <w:rPr>
          <w:rFonts w:ascii="Times New Roman" w:eastAsia="Times New Roman" w:hAnsi="Times New Roman" w:cs="Times New Roman"/>
          <w:sz w:val="20"/>
          <w:szCs w:val="20"/>
          <w:lang w:eastAsia="ru-RU"/>
        </w:rPr>
      </w:pPr>
      <w:proofErr w:type="spellStart"/>
      <w:r w:rsidRPr="008B0408">
        <w:rPr>
          <w:rFonts w:ascii="Times New Roman" w:eastAsia="Times New Roman" w:hAnsi="Times New Roman" w:cs="Times New Roman"/>
          <w:sz w:val="20"/>
          <w:szCs w:val="20"/>
          <w:lang w:eastAsia="ru-RU"/>
        </w:rPr>
        <w:lastRenderedPageBreak/>
        <w:t>Степаненкова</w:t>
      </w:r>
      <w:proofErr w:type="spellEnd"/>
      <w:r w:rsidRPr="008B0408">
        <w:rPr>
          <w:rFonts w:ascii="Times New Roman" w:eastAsia="Times New Roman" w:hAnsi="Times New Roman" w:cs="Times New Roman"/>
          <w:sz w:val="20"/>
          <w:szCs w:val="20"/>
          <w:lang w:eastAsia="ru-RU"/>
        </w:rPr>
        <w:t xml:space="preserve">, Э.А. Методика проведения подвижных игр; Пособие для педагогов дошкольных учреждений [Текст] / Э.А. </w:t>
      </w:r>
      <w:proofErr w:type="spellStart"/>
      <w:r w:rsidRPr="008B0408">
        <w:rPr>
          <w:rFonts w:ascii="Times New Roman" w:eastAsia="Times New Roman" w:hAnsi="Times New Roman" w:cs="Times New Roman"/>
          <w:sz w:val="20"/>
          <w:szCs w:val="20"/>
          <w:lang w:eastAsia="ru-RU"/>
        </w:rPr>
        <w:t>Степененкова</w:t>
      </w:r>
      <w:proofErr w:type="spellEnd"/>
      <w:r w:rsidRPr="008B0408">
        <w:rPr>
          <w:rFonts w:ascii="Times New Roman" w:eastAsia="Times New Roman" w:hAnsi="Times New Roman" w:cs="Times New Roman"/>
          <w:sz w:val="20"/>
          <w:szCs w:val="20"/>
          <w:lang w:eastAsia="ru-RU"/>
        </w:rPr>
        <w:t>. — Издательство: Мозаика-Синтез (Россия), 2007.</w:t>
      </w:r>
    </w:p>
    <w:p w:rsidR="001E4D15" w:rsidRPr="008B0408" w:rsidRDefault="001E4D15" w:rsidP="008B0408">
      <w:pPr>
        <w:numPr>
          <w:ilvl w:val="0"/>
          <w:numId w:val="1"/>
        </w:numPr>
        <w:spacing w:after="225" w:line="240" w:lineRule="auto"/>
        <w:ind w:left="150"/>
        <w:jc w:val="both"/>
        <w:rPr>
          <w:rFonts w:ascii="Times New Roman" w:eastAsia="Times New Roman" w:hAnsi="Times New Roman" w:cs="Times New Roman"/>
          <w:sz w:val="20"/>
          <w:szCs w:val="20"/>
          <w:lang w:eastAsia="ru-RU"/>
        </w:rPr>
      </w:pPr>
      <w:proofErr w:type="spellStart"/>
      <w:r w:rsidRPr="008B0408">
        <w:rPr>
          <w:rFonts w:ascii="Times New Roman" w:eastAsia="Times New Roman" w:hAnsi="Times New Roman" w:cs="Times New Roman"/>
          <w:sz w:val="20"/>
          <w:szCs w:val="20"/>
          <w:lang w:eastAsia="ru-RU"/>
        </w:rPr>
        <w:t>Степаненкова</w:t>
      </w:r>
      <w:proofErr w:type="spellEnd"/>
      <w:r w:rsidRPr="008B0408">
        <w:rPr>
          <w:rFonts w:ascii="Times New Roman" w:eastAsia="Times New Roman" w:hAnsi="Times New Roman" w:cs="Times New Roman"/>
          <w:sz w:val="20"/>
          <w:szCs w:val="20"/>
          <w:lang w:eastAsia="ru-RU"/>
        </w:rPr>
        <w:t xml:space="preserve">, Э.А. Сборник подвижных игр для работы с детьми 2-7 лет (Библиотека программы «От рождения до школы) [Электронный ресурс]: Режим доступа: Электронная библиотека </w:t>
      </w:r>
      <w:hyperlink r:id="rId7" w:tgtFrame="_blank" w:history="1">
        <w:proofErr w:type="spellStart"/>
        <w:r w:rsidRPr="008B0408">
          <w:rPr>
            <w:rFonts w:ascii="Times New Roman" w:eastAsia="Times New Roman" w:hAnsi="Times New Roman" w:cs="Times New Roman"/>
            <w:sz w:val="20"/>
            <w:szCs w:val="20"/>
            <w:u w:val="single"/>
            <w:lang w:eastAsia="ru-RU"/>
          </w:rPr>
          <w:t>ModernLib.Ru</w:t>
        </w:r>
        <w:proofErr w:type="spellEnd"/>
      </w:hyperlink>
      <w:r w:rsidRPr="008B0408">
        <w:rPr>
          <w:rFonts w:ascii="Times New Roman" w:eastAsia="Times New Roman" w:hAnsi="Times New Roman" w:cs="Times New Roman"/>
          <w:sz w:val="20"/>
          <w:szCs w:val="20"/>
          <w:lang w:eastAsia="ru-RU"/>
        </w:rPr>
        <w:t>.</w:t>
      </w:r>
    </w:p>
    <w:p w:rsidR="001E4D15" w:rsidRPr="008B0408" w:rsidRDefault="001E4D15" w:rsidP="008B0408">
      <w:pPr>
        <w:numPr>
          <w:ilvl w:val="0"/>
          <w:numId w:val="1"/>
        </w:numPr>
        <w:spacing w:after="225" w:line="240" w:lineRule="auto"/>
        <w:ind w:left="150"/>
        <w:jc w:val="both"/>
        <w:rPr>
          <w:rFonts w:ascii="Times New Roman" w:eastAsia="Times New Roman" w:hAnsi="Times New Roman" w:cs="Times New Roman"/>
          <w:sz w:val="20"/>
          <w:szCs w:val="20"/>
          <w:lang w:eastAsia="ru-RU"/>
        </w:rPr>
      </w:pPr>
      <w:proofErr w:type="spellStart"/>
      <w:r w:rsidRPr="008B0408">
        <w:rPr>
          <w:rFonts w:ascii="Times New Roman" w:eastAsia="Times New Roman" w:hAnsi="Times New Roman" w:cs="Times New Roman"/>
          <w:sz w:val="20"/>
          <w:szCs w:val="20"/>
          <w:lang w:eastAsia="ru-RU"/>
        </w:rPr>
        <w:t>Черенёва</w:t>
      </w:r>
      <w:proofErr w:type="spellEnd"/>
      <w:r w:rsidRPr="008B0408">
        <w:rPr>
          <w:rFonts w:ascii="Times New Roman" w:eastAsia="Times New Roman" w:hAnsi="Times New Roman" w:cs="Times New Roman"/>
          <w:sz w:val="20"/>
          <w:szCs w:val="20"/>
          <w:lang w:eastAsia="ru-RU"/>
        </w:rPr>
        <w:t xml:space="preserve">, Е. А. Произвольное поведение учащихся с интеллектуальной недостаточностью [Текст]: учебное пособие / Е.А. </w:t>
      </w:r>
      <w:proofErr w:type="spellStart"/>
      <w:r w:rsidRPr="008B0408">
        <w:rPr>
          <w:rFonts w:ascii="Times New Roman" w:eastAsia="Times New Roman" w:hAnsi="Times New Roman" w:cs="Times New Roman"/>
          <w:sz w:val="20"/>
          <w:szCs w:val="20"/>
          <w:lang w:eastAsia="ru-RU"/>
        </w:rPr>
        <w:t>Черенёва</w:t>
      </w:r>
      <w:proofErr w:type="spellEnd"/>
      <w:r w:rsidRPr="008B0408">
        <w:rPr>
          <w:rFonts w:ascii="Times New Roman" w:eastAsia="Times New Roman" w:hAnsi="Times New Roman" w:cs="Times New Roman"/>
          <w:sz w:val="20"/>
          <w:szCs w:val="20"/>
          <w:lang w:eastAsia="ru-RU"/>
        </w:rPr>
        <w:t>. – Красноярск, 2011. – 140 с.</w:t>
      </w:r>
    </w:p>
    <w:p w:rsidR="001E4D15" w:rsidRPr="008B0408" w:rsidRDefault="001E4D15" w:rsidP="008B0408">
      <w:pPr>
        <w:numPr>
          <w:ilvl w:val="0"/>
          <w:numId w:val="1"/>
        </w:numPr>
        <w:spacing w:after="225" w:line="240" w:lineRule="auto"/>
        <w:ind w:left="150"/>
        <w:jc w:val="both"/>
        <w:rPr>
          <w:rFonts w:ascii="Times New Roman" w:eastAsia="Times New Roman" w:hAnsi="Times New Roman" w:cs="Times New Roman"/>
          <w:sz w:val="20"/>
          <w:szCs w:val="20"/>
          <w:lang w:eastAsia="ru-RU"/>
        </w:rPr>
      </w:pPr>
      <w:proofErr w:type="spellStart"/>
      <w:r w:rsidRPr="008B0408">
        <w:rPr>
          <w:rFonts w:ascii="Times New Roman" w:eastAsia="Times New Roman" w:hAnsi="Times New Roman" w:cs="Times New Roman"/>
          <w:sz w:val="20"/>
          <w:szCs w:val="20"/>
          <w:lang w:eastAsia="ru-RU"/>
        </w:rPr>
        <w:t>Чурекова</w:t>
      </w:r>
      <w:proofErr w:type="spellEnd"/>
      <w:r w:rsidRPr="008B0408">
        <w:rPr>
          <w:rFonts w:ascii="Times New Roman" w:eastAsia="Times New Roman" w:hAnsi="Times New Roman" w:cs="Times New Roman"/>
          <w:sz w:val="20"/>
          <w:szCs w:val="20"/>
          <w:lang w:eastAsia="ru-RU"/>
        </w:rPr>
        <w:t xml:space="preserve">, Т.М., Яковлева, Н.В. Психологические игры [Текст]: Методические разработки занятий с дошкольниками / Т.М. </w:t>
      </w:r>
      <w:proofErr w:type="spellStart"/>
      <w:r w:rsidRPr="008B0408">
        <w:rPr>
          <w:rFonts w:ascii="Times New Roman" w:eastAsia="Times New Roman" w:hAnsi="Times New Roman" w:cs="Times New Roman"/>
          <w:sz w:val="20"/>
          <w:szCs w:val="20"/>
          <w:lang w:eastAsia="ru-RU"/>
        </w:rPr>
        <w:t>Чурекова</w:t>
      </w:r>
      <w:proofErr w:type="spellEnd"/>
      <w:r w:rsidRPr="008B0408">
        <w:rPr>
          <w:rFonts w:ascii="Times New Roman" w:eastAsia="Times New Roman" w:hAnsi="Times New Roman" w:cs="Times New Roman"/>
          <w:sz w:val="20"/>
          <w:szCs w:val="20"/>
          <w:lang w:eastAsia="ru-RU"/>
        </w:rPr>
        <w:t>, Н.В. Яковлева. — Кемерово: Компания ЮНИТИ, 2003. – 72с.</w:t>
      </w:r>
    </w:p>
    <w:p w:rsidR="00127946" w:rsidRPr="008B0408" w:rsidRDefault="00127946" w:rsidP="008B0408">
      <w:pPr>
        <w:jc w:val="both"/>
        <w:rPr>
          <w:rFonts w:ascii="Times New Roman" w:hAnsi="Times New Roman" w:cs="Times New Roman"/>
          <w:sz w:val="20"/>
          <w:szCs w:val="20"/>
        </w:rPr>
      </w:pPr>
    </w:p>
    <w:sectPr w:rsidR="00127946" w:rsidRPr="008B04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erriweather Sans">
    <w:altName w:val="Times New Roman"/>
    <w:charset w:val="00"/>
    <w:family w:val="auto"/>
    <w:pitch w:val="default"/>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11E69"/>
    <w:multiLevelType w:val="multilevel"/>
    <w:tmpl w:val="A9DC0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D15"/>
    <w:rsid w:val="00127946"/>
    <w:rsid w:val="001E4D15"/>
    <w:rsid w:val="008B0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4D15"/>
    <w:pPr>
      <w:spacing w:after="225" w:line="240" w:lineRule="auto"/>
      <w:outlineLvl w:val="0"/>
    </w:pPr>
    <w:rPr>
      <w:rFonts w:ascii="Merriweather Sans" w:eastAsia="Times New Roman" w:hAnsi="Merriweather Sans" w:cs="Times New Roman"/>
      <w:color w:val="294A70"/>
      <w:kern w:val="36"/>
      <w:sz w:val="42"/>
      <w:szCs w:val="4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4D15"/>
    <w:rPr>
      <w:rFonts w:ascii="Merriweather Sans" w:eastAsia="Times New Roman" w:hAnsi="Merriweather Sans" w:cs="Times New Roman"/>
      <w:color w:val="294A70"/>
      <w:kern w:val="36"/>
      <w:sz w:val="42"/>
      <w:szCs w:val="42"/>
      <w:lang w:eastAsia="ru-RU"/>
    </w:rPr>
  </w:style>
  <w:style w:type="character" w:styleId="a3">
    <w:name w:val="Hyperlink"/>
    <w:basedOn w:val="a0"/>
    <w:uiPriority w:val="99"/>
    <w:semiHidden/>
    <w:unhideWhenUsed/>
    <w:rsid w:val="001E4D15"/>
    <w:rPr>
      <w:color w:val="294A70"/>
      <w:u w:val="single"/>
      <w:shd w:val="clear" w:color="auto" w:fill="auto"/>
    </w:rPr>
  </w:style>
  <w:style w:type="paragraph" w:styleId="a4">
    <w:name w:val="Normal (Web)"/>
    <w:basedOn w:val="a"/>
    <w:uiPriority w:val="99"/>
    <w:semiHidden/>
    <w:unhideWhenUsed/>
    <w:rsid w:val="001E4D15"/>
    <w:pPr>
      <w:spacing w:after="225" w:line="240" w:lineRule="auto"/>
    </w:pPr>
    <w:rPr>
      <w:rFonts w:ascii="Times New Roman" w:eastAsia="Times New Roman" w:hAnsi="Times New Roman" w:cs="Times New Roman"/>
      <w:color w:val="666666"/>
      <w:sz w:val="21"/>
      <w:szCs w:val="21"/>
      <w:lang w:eastAsia="ru-RU"/>
    </w:rPr>
  </w:style>
  <w:style w:type="character" w:customStyle="1" w:styleId="posted-on">
    <w:name w:val="posted-on"/>
    <w:basedOn w:val="a0"/>
    <w:rsid w:val="001E4D15"/>
  </w:style>
  <w:style w:type="character" w:customStyle="1" w:styleId="byline3">
    <w:name w:val="byline3"/>
    <w:basedOn w:val="a0"/>
    <w:rsid w:val="001E4D15"/>
  </w:style>
  <w:style w:type="character" w:customStyle="1" w:styleId="author">
    <w:name w:val="author"/>
    <w:basedOn w:val="a0"/>
    <w:rsid w:val="001E4D15"/>
  </w:style>
  <w:style w:type="paragraph" w:customStyle="1" w:styleId="western">
    <w:name w:val="western"/>
    <w:basedOn w:val="a"/>
    <w:rsid w:val="001E4D15"/>
    <w:pPr>
      <w:spacing w:after="225" w:line="240" w:lineRule="auto"/>
    </w:pPr>
    <w:rPr>
      <w:rFonts w:ascii="Times New Roman" w:eastAsia="Times New Roman" w:hAnsi="Times New Roman" w:cs="Times New Roman"/>
      <w:color w:val="666666"/>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4D15"/>
    <w:pPr>
      <w:spacing w:after="225" w:line="240" w:lineRule="auto"/>
      <w:outlineLvl w:val="0"/>
    </w:pPr>
    <w:rPr>
      <w:rFonts w:ascii="Merriweather Sans" w:eastAsia="Times New Roman" w:hAnsi="Merriweather Sans" w:cs="Times New Roman"/>
      <w:color w:val="294A70"/>
      <w:kern w:val="36"/>
      <w:sz w:val="42"/>
      <w:szCs w:val="4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4D15"/>
    <w:rPr>
      <w:rFonts w:ascii="Merriweather Sans" w:eastAsia="Times New Roman" w:hAnsi="Merriweather Sans" w:cs="Times New Roman"/>
      <w:color w:val="294A70"/>
      <w:kern w:val="36"/>
      <w:sz w:val="42"/>
      <w:szCs w:val="42"/>
      <w:lang w:eastAsia="ru-RU"/>
    </w:rPr>
  </w:style>
  <w:style w:type="character" w:styleId="a3">
    <w:name w:val="Hyperlink"/>
    <w:basedOn w:val="a0"/>
    <w:uiPriority w:val="99"/>
    <w:semiHidden/>
    <w:unhideWhenUsed/>
    <w:rsid w:val="001E4D15"/>
    <w:rPr>
      <w:color w:val="294A70"/>
      <w:u w:val="single"/>
      <w:shd w:val="clear" w:color="auto" w:fill="auto"/>
    </w:rPr>
  </w:style>
  <w:style w:type="paragraph" w:styleId="a4">
    <w:name w:val="Normal (Web)"/>
    <w:basedOn w:val="a"/>
    <w:uiPriority w:val="99"/>
    <w:semiHidden/>
    <w:unhideWhenUsed/>
    <w:rsid w:val="001E4D15"/>
    <w:pPr>
      <w:spacing w:after="225" w:line="240" w:lineRule="auto"/>
    </w:pPr>
    <w:rPr>
      <w:rFonts w:ascii="Times New Roman" w:eastAsia="Times New Roman" w:hAnsi="Times New Roman" w:cs="Times New Roman"/>
      <w:color w:val="666666"/>
      <w:sz w:val="21"/>
      <w:szCs w:val="21"/>
      <w:lang w:eastAsia="ru-RU"/>
    </w:rPr>
  </w:style>
  <w:style w:type="character" w:customStyle="1" w:styleId="posted-on">
    <w:name w:val="posted-on"/>
    <w:basedOn w:val="a0"/>
    <w:rsid w:val="001E4D15"/>
  </w:style>
  <w:style w:type="character" w:customStyle="1" w:styleId="byline3">
    <w:name w:val="byline3"/>
    <w:basedOn w:val="a0"/>
    <w:rsid w:val="001E4D15"/>
  </w:style>
  <w:style w:type="character" w:customStyle="1" w:styleId="author">
    <w:name w:val="author"/>
    <w:basedOn w:val="a0"/>
    <w:rsid w:val="001E4D15"/>
  </w:style>
  <w:style w:type="paragraph" w:customStyle="1" w:styleId="western">
    <w:name w:val="western"/>
    <w:basedOn w:val="a"/>
    <w:rsid w:val="001E4D15"/>
    <w:pPr>
      <w:spacing w:after="225" w:line="240" w:lineRule="auto"/>
    </w:pPr>
    <w:rPr>
      <w:rFonts w:ascii="Times New Roman" w:eastAsia="Times New Roman" w:hAnsi="Times New Roman" w:cs="Times New Roman"/>
      <w:color w:val="666666"/>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881716">
      <w:bodyDiv w:val="1"/>
      <w:marLeft w:val="0"/>
      <w:marRight w:val="0"/>
      <w:marTop w:val="0"/>
      <w:marBottom w:val="0"/>
      <w:divBdr>
        <w:top w:val="none" w:sz="0" w:space="0" w:color="auto"/>
        <w:left w:val="none" w:sz="0" w:space="0" w:color="auto"/>
        <w:bottom w:val="none" w:sz="0" w:space="0" w:color="auto"/>
        <w:right w:val="none" w:sz="0" w:space="0" w:color="auto"/>
      </w:divBdr>
      <w:divsChild>
        <w:div w:id="1985818963">
          <w:marLeft w:val="0"/>
          <w:marRight w:val="0"/>
          <w:marTop w:val="0"/>
          <w:marBottom w:val="0"/>
          <w:divBdr>
            <w:top w:val="none" w:sz="0" w:space="0" w:color="auto"/>
            <w:left w:val="none" w:sz="0" w:space="0" w:color="auto"/>
            <w:bottom w:val="none" w:sz="0" w:space="0" w:color="auto"/>
            <w:right w:val="none" w:sz="0" w:space="0" w:color="auto"/>
          </w:divBdr>
          <w:divsChild>
            <w:div w:id="1687711334">
              <w:marLeft w:val="0"/>
              <w:marRight w:val="0"/>
              <w:marTop w:val="0"/>
              <w:marBottom w:val="0"/>
              <w:divBdr>
                <w:top w:val="none" w:sz="0" w:space="0" w:color="auto"/>
                <w:left w:val="none" w:sz="0" w:space="0" w:color="auto"/>
                <w:bottom w:val="none" w:sz="0" w:space="0" w:color="auto"/>
                <w:right w:val="none" w:sz="0" w:space="0" w:color="auto"/>
              </w:divBdr>
              <w:divsChild>
                <w:div w:id="1381705276">
                  <w:marLeft w:val="0"/>
                  <w:marRight w:val="0"/>
                  <w:marTop w:val="0"/>
                  <w:marBottom w:val="0"/>
                  <w:divBdr>
                    <w:top w:val="none" w:sz="0" w:space="0" w:color="auto"/>
                    <w:left w:val="none" w:sz="0" w:space="0" w:color="auto"/>
                    <w:bottom w:val="none" w:sz="0" w:space="0" w:color="auto"/>
                    <w:right w:val="none" w:sz="0" w:space="0" w:color="auto"/>
                  </w:divBdr>
                  <w:divsChild>
                    <w:div w:id="1573200477">
                      <w:marLeft w:val="-225"/>
                      <w:marRight w:val="-225"/>
                      <w:marTop w:val="0"/>
                      <w:marBottom w:val="0"/>
                      <w:divBdr>
                        <w:top w:val="none" w:sz="0" w:space="0" w:color="auto"/>
                        <w:left w:val="none" w:sz="0" w:space="0" w:color="auto"/>
                        <w:bottom w:val="none" w:sz="0" w:space="0" w:color="auto"/>
                        <w:right w:val="none" w:sz="0" w:space="0" w:color="auto"/>
                      </w:divBdr>
                      <w:divsChild>
                        <w:div w:id="1721829856">
                          <w:marLeft w:val="0"/>
                          <w:marRight w:val="0"/>
                          <w:marTop w:val="0"/>
                          <w:marBottom w:val="0"/>
                          <w:divBdr>
                            <w:top w:val="none" w:sz="0" w:space="0" w:color="auto"/>
                            <w:left w:val="none" w:sz="0" w:space="0" w:color="auto"/>
                            <w:bottom w:val="none" w:sz="0" w:space="0" w:color="auto"/>
                            <w:right w:val="none" w:sz="0" w:space="0" w:color="auto"/>
                          </w:divBdr>
                          <w:divsChild>
                            <w:div w:id="1285186278">
                              <w:marLeft w:val="0"/>
                              <w:marRight w:val="0"/>
                              <w:marTop w:val="0"/>
                              <w:marBottom w:val="0"/>
                              <w:divBdr>
                                <w:top w:val="none" w:sz="0" w:space="0" w:color="auto"/>
                                <w:left w:val="none" w:sz="0" w:space="0" w:color="auto"/>
                                <w:bottom w:val="none" w:sz="0" w:space="0" w:color="auto"/>
                                <w:right w:val="none" w:sz="0" w:space="0" w:color="auto"/>
                              </w:divBdr>
                            </w:div>
                            <w:div w:id="1876112534">
                              <w:marLeft w:val="0"/>
                              <w:marRight w:val="0"/>
                              <w:marTop w:val="360"/>
                              <w:marBottom w:val="0"/>
                              <w:divBdr>
                                <w:top w:val="none" w:sz="0" w:space="0" w:color="auto"/>
                                <w:left w:val="none" w:sz="0" w:space="0" w:color="auto"/>
                                <w:bottom w:val="none" w:sz="0" w:space="0" w:color="auto"/>
                                <w:right w:val="none" w:sz="0" w:space="0" w:color="auto"/>
                              </w:divBdr>
                              <w:divsChild>
                                <w:div w:id="115645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cviewer.yandex.ru/r.xml?sk=2c250e4e75f7fc221fa79cea79c6c509&amp;url=http%3A%2F%2Fwww.modernlib.ru%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viewer.yandex.ru/r.xml?sk=2c250e4e75f7fc221fa79cea79c6c509&amp;url=http%3A%2F%2Fwww.ozon.ru%2Fcontext%2Fdetail%2Fid%2F5504197%2F-%2520%D0%9A%D0%BD%D0%B8%D0%B3%D0%B0%252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2498</Words>
  <Characters>14245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cp:lastModifiedBy>
  <cp:revision>2</cp:revision>
  <dcterms:created xsi:type="dcterms:W3CDTF">2016-10-14T05:26:00Z</dcterms:created>
  <dcterms:modified xsi:type="dcterms:W3CDTF">2016-10-16T05:01:00Z</dcterms:modified>
</cp:coreProperties>
</file>